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37" w:rsidRPr="00F60B37" w:rsidRDefault="00B41C3D" w:rsidP="00E8461D">
      <w:pPr>
        <w:spacing w:after="120" w:line="240" w:lineRule="auto"/>
        <w:rPr>
          <w:b/>
          <w:sz w:val="28"/>
          <w:szCs w:val="28"/>
          <w:u w:val="single"/>
        </w:rPr>
      </w:pPr>
      <w:r w:rsidRPr="00F60B37">
        <w:rPr>
          <w:b/>
          <w:sz w:val="28"/>
          <w:szCs w:val="28"/>
          <w:u w:val="single"/>
        </w:rPr>
        <w:t>1</w:t>
      </w:r>
      <w:r w:rsidR="00E8461D">
        <w:rPr>
          <w:b/>
          <w:sz w:val="28"/>
          <w:szCs w:val="28"/>
          <w:u w:val="single"/>
        </w:rPr>
        <w:t>0.15 Schedule of Fees</w:t>
      </w:r>
      <w:r w:rsidRPr="00F60B37">
        <w:rPr>
          <w:b/>
          <w:sz w:val="28"/>
          <w:szCs w:val="28"/>
          <w:u w:val="single"/>
        </w:rPr>
        <w:t xml:space="preserve"> 2024</w:t>
      </w:r>
    </w:p>
    <w:p w:rsidR="0016131E" w:rsidRDefault="00B41C3D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Deposit/Booking Fee: </w:t>
      </w:r>
      <w:r>
        <w:rPr>
          <w:sz w:val="24"/>
          <w:szCs w:val="24"/>
        </w:rPr>
        <w:t xml:space="preserve"> </w:t>
      </w:r>
    </w:p>
    <w:p w:rsidR="0016131E" w:rsidRDefault="00B41C3D" w:rsidP="00E8461D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£80.00.</w:t>
      </w:r>
      <w:proofErr w:type="gramEnd"/>
      <w:r>
        <w:rPr>
          <w:sz w:val="24"/>
          <w:szCs w:val="24"/>
        </w:rPr>
        <w:t xml:space="preserve"> This fee payable</w:t>
      </w:r>
      <w:r w:rsidR="0016131E">
        <w:rPr>
          <w:sz w:val="24"/>
          <w:szCs w:val="24"/>
        </w:rPr>
        <w:t xml:space="preserve"> is payable to hold your child’s place,</w:t>
      </w:r>
      <w:r>
        <w:rPr>
          <w:sz w:val="24"/>
          <w:szCs w:val="24"/>
        </w:rPr>
        <w:t xml:space="preserve"> cover admin costs and settling in visits</w:t>
      </w:r>
      <w:r w:rsidR="008E6682">
        <w:rPr>
          <w:sz w:val="24"/>
          <w:szCs w:val="24"/>
        </w:rPr>
        <w:t>, and applies to all bookings</w:t>
      </w:r>
      <w:r w:rsidR="0016131E">
        <w:rPr>
          <w:sz w:val="24"/>
          <w:szCs w:val="24"/>
        </w:rPr>
        <w:t xml:space="preserve">, except those made with a golden ticket.  With </w:t>
      </w:r>
      <w:r w:rsidR="008C4EF7">
        <w:rPr>
          <w:sz w:val="24"/>
          <w:szCs w:val="24"/>
        </w:rPr>
        <w:t xml:space="preserve">2 year old </w:t>
      </w:r>
      <w:r w:rsidR="0016131E">
        <w:rPr>
          <w:sz w:val="24"/>
          <w:szCs w:val="24"/>
        </w:rPr>
        <w:t xml:space="preserve">funding and 9 month old funding the deposit is refundable after 12 months if no additional hours or services are booked or are likely to be in the future. </w:t>
      </w:r>
    </w:p>
    <w:p w:rsidR="00B41C3D" w:rsidRDefault="00B41C3D" w:rsidP="00E8461D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Daily rate examples (no childcare support funding):</w:t>
      </w:r>
    </w:p>
    <w:p w:rsidR="00B41C3D" w:rsidRDefault="0016131E" w:rsidP="00E8461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Our standard day (</w:t>
      </w:r>
      <w:r w:rsidR="00B41C3D">
        <w:rPr>
          <w:sz w:val="24"/>
          <w:szCs w:val="24"/>
        </w:rPr>
        <w:t>Monday to Friday</w:t>
      </w:r>
      <w:r>
        <w:rPr>
          <w:sz w:val="24"/>
          <w:szCs w:val="24"/>
        </w:rPr>
        <w:t>)</w:t>
      </w:r>
      <w:r w:rsidR="00B41C3D">
        <w:rPr>
          <w:sz w:val="24"/>
          <w:szCs w:val="24"/>
        </w:rPr>
        <w:t xml:space="preserve"> is 8:45</w:t>
      </w:r>
      <w:r>
        <w:rPr>
          <w:sz w:val="24"/>
          <w:szCs w:val="24"/>
        </w:rPr>
        <w:t>am</w:t>
      </w:r>
      <w:r w:rsidR="00B41C3D">
        <w:rPr>
          <w:sz w:val="24"/>
          <w:szCs w:val="24"/>
        </w:rPr>
        <w:t xml:space="preserve"> – 16:15</w:t>
      </w:r>
      <w:r>
        <w:rPr>
          <w:sz w:val="24"/>
          <w:szCs w:val="24"/>
        </w:rPr>
        <w:t>pm</w:t>
      </w:r>
    </w:p>
    <w:p w:rsidR="00B41C3D" w:rsidRDefault="00B41C3D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Busy Bees:                                         </w:t>
      </w:r>
      <w:r w:rsidR="008E6682">
        <w:rPr>
          <w:sz w:val="24"/>
          <w:szCs w:val="24"/>
        </w:rPr>
        <w:t>£</w:t>
      </w:r>
      <w:r>
        <w:rPr>
          <w:sz w:val="24"/>
          <w:szCs w:val="24"/>
        </w:rPr>
        <w:t>6</w:t>
      </w:r>
      <w:r w:rsidR="008E6682">
        <w:rPr>
          <w:sz w:val="24"/>
          <w:szCs w:val="24"/>
        </w:rPr>
        <w:t>4</w:t>
      </w:r>
      <w:r>
        <w:rPr>
          <w:sz w:val="24"/>
          <w:szCs w:val="24"/>
        </w:rPr>
        <w:t>.92 daily including food</w:t>
      </w:r>
      <w:r w:rsidR="0016131E">
        <w:rPr>
          <w:sz w:val="24"/>
          <w:szCs w:val="24"/>
        </w:rPr>
        <w:t xml:space="preserve"> (0-2 years)</w:t>
      </w:r>
    </w:p>
    <w:p w:rsidR="00B41C3D" w:rsidRDefault="00B41C3D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Caterpillars and Butterflies:          </w:t>
      </w:r>
      <w:r>
        <w:rPr>
          <w:sz w:val="24"/>
          <w:szCs w:val="24"/>
        </w:rPr>
        <w:t>£62.51 daily including food</w:t>
      </w:r>
      <w:r w:rsidR="0016131E">
        <w:rPr>
          <w:sz w:val="24"/>
          <w:szCs w:val="24"/>
        </w:rPr>
        <w:t xml:space="preserve"> (2-5 years)</w:t>
      </w:r>
    </w:p>
    <w:p w:rsidR="00B41C3D" w:rsidRDefault="00B41C3D" w:rsidP="00E8461D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16131E">
        <w:rPr>
          <w:b/>
          <w:sz w:val="24"/>
          <w:szCs w:val="24"/>
          <w:u w:val="single"/>
        </w:rPr>
        <w:t>aily Fees not covered by childcare</w:t>
      </w:r>
      <w:r>
        <w:rPr>
          <w:b/>
          <w:sz w:val="24"/>
          <w:szCs w:val="24"/>
          <w:u w:val="single"/>
        </w:rPr>
        <w:t xml:space="preserve"> support: </w:t>
      </w:r>
    </w:p>
    <w:p w:rsidR="00B41C3D" w:rsidRDefault="0016131E" w:rsidP="00E8461D">
      <w:pPr>
        <w:spacing w:after="12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Non</w:t>
      </w:r>
      <w:proofErr w:type="gramEnd"/>
      <w:r>
        <w:rPr>
          <w:b/>
          <w:sz w:val="24"/>
          <w:szCs w:val="24"/>
        </w:rPr>
        <w:t xml:space="preserve"> funded extra hours</w:t>
      </w:r>
      <w:r w:rsidR="00B41C3D">
        <w:rPr>
          <w:b/>
          <w:sz w:val="24"/>
          <w:szCs w:val="24"/>
        </w:rPr>
        <w:t xml:space="preserve">, hourly rate:  </w:t>
      </w:r>
      <w:r w:rsidR="00B41C3D">
        <w:rPr>
          <w:sz w:val="24"/>
          <w:szCs w:val="24"/>
        </w:rPr>
        <w:t>£8.42</w:t>
      </w:r>
      <w:r w:rsidR="00F60B37">
        <w:rPr>
          <w:sz w:val="24"/>
          <w:szCs w:val="24"/>
        </w:rPr>
        <w:t xml:space="preserve"> </w:t>
      </w:r>
    </w:p>
    <w:p w:rsidR="0016131E" w:rsidRDefault="0016131E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Food </w:t>
      </w:r>
      <w:r w:rsidR="00B41C3D">
        <w:rPr>
          <w:b/>
          <w:sz w:val="24"/>
          <w:szCs w:val="24"/>
        </w:rPr>
        <w:t xml:space="preserve">charges: </w:t>
      </w:r>
      <w:r w:rsidR="00B41C3D">
        <w:rPr>
          <w:sz w:val="24"/>
          <w:szCs w:val="24"/>
        </w:rPr>
        <w:t xml:space="preserve">for funded places – Lunch @ £3.50 and snacks @ £2.00 each </w:t>
      </w:r>
      <w:r>
        <w:rPr>
          <w:sz w:val="24"/>
          <w:szCs w:val="24"/>
        </w:rPr>
        <w:t>–</w:t>
      </w:r>
    </w:p>
    <w:p w:rsidR="00B41C3D" w:rsidRDefault="0016131E" w:rsidP="00E8461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e.g., 2x snacks and lunch in a day = </w:t>
      </w:r>
      <w:r w:rsidR="00B41C3D">
        <w:rPr>
          <w:sz w:val="24"/>
          <w:szCs w:val="24"/>
        </w:rPr>
        <w:t>£7.50 per day</w:t>
      </w:r>
    </w:p>
    <w:p w:rsidR="00B41C3D" w:rsidRDefault="00F755CE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Consumables charge: </w:t>
      </w:r>
      <w:r>
        <w:rPr>
          <w:sz w:val="24"/>
          <w:szCs w:val="24"/>
        </w:rPr>
        <w:t>for funded hours @ £1 per funded hour</w:t>
      </w:r>
      <w:r w:rsidR="00F60B37">
        <w:rPr>
          <w:sz w:val="24"/>
          <w:szCs w:val="24"/>
        </w:rPr>
        <w:t>. So 15 hours per week @</w:t>
      </w:r>
      <w:r w:rsidR="0016131E">
        <w:rPr>
          <w:sz w:val="24"/>
          <w:szCs w:val="24"/>
        </w:rPr>
        <w:t xml:space="preserve"> £1 per hour </w:t>
      </w:r>
      <w:proofErr w:type="gramStart"/>
      <w:r w:rsidR="0016131E">
        <w:rPr>
          <w:sz w:val="24"/>
          <w:szCs w:val="24"/>
        </w:rPr>
        <w:t xml:space="preserve">= </w:t>
      </w:r>
      <w:r w:rsidR="00F60B37">
        <w:rPr>
          <w:sz w:val="24"/>
          <w:szCs w:val="24"/>
        </w:rPr>
        <w:t xml:space="preserve"> £</w:t>
      </w:r>
      <w:proofErr w:type="gramEnd"/>
      <w:r w:rsidR="00F60B37">
        <w:rPr>
          <w:sz w:val="24"/>
          <w:szCs w:val="24"/>
        </w:rPr>
        <w:t>15.00 etc.</w:t>
      </w:r>
    </w:p>
    <w:p w:rsidR="00F755CE" w:rsidRDefault="00F755CE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Early starts if required</w:t>
      </w:r>
      <w:r w:rsidR="00D654EB">
        <w:rPr>
          <w:b/>
          <w:sz w:val="24"/>
          <w:szCs w:val="24"/>
        </w:rPr>
        <w:t xml:space="preserve"> (Monday-Friday)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Available every day from</w:t>
      </w:r>
      <w:r w:rsidR="00E8461D">
        <w:rPr>
          <w:sz w:val="24"/>
          <w:szCs w:val="24"/>
        </w:rPr>
        <w:t xml:space="preserve"> 8am including breakfast </w:t>
      </w:r>
      <w:r w:rsidR="00F60B37">
        <w:rPr>
          <w:sz w:val="24"/>
          <w:szCs w:val="24"/>
        </w:rPr>
        <w:t>£8</w:t>
      </w:r>
      <w:r>
        <w:rPr>
          <w:sz w:val="24"/>
          <w:szCs w:val="24"/>
        </w:rPr>
        <w:t>.00</w:t>
      </w:r>
    </w:p>
    <w:p w:rsidR="00F755CE" w:rsidRDefault="00F755CE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Late </w:t>
      </w:r>
      <w:r w:rsidR="00D654EB">
        <w:rPr>
          <w:b/>
          <w:sz w:val="24"/>
          <w:szCs w:val="24"/>
        </w:rPr>
        <w:t>finishes</w:t>
      </w:r>
      <w:r w:rsidRPr="00D654EB">
        <w:rPr>
          <w:b/>
          <w:sz w:val="24"/>
          <w:szCs w:val="24"/>
        </w:rPr>
        <w:t xml:space="preserve"> </w:t>
      </w:r>
      <w:r w:rsidR="00D654EB" w:rsidRPr="00D654EB">
        <w:rPr>
          <w:b/>
          <w:sz w:val="24"/>
          <w:szCs w:val="24"/>
        </w:rPr>
        <w:t>(</w:t>
      </w:r>
      <w:r w:rsidR="00D654EB">
        <w:rPr>
          <w:b/>
          <w:sz w:val="24"/>
          <w:szCs w:val="24"/>
        </w:rPr>
        <w:t>Tuesday, &amp;</w:t>
      </w:r>
      <w:r w:rsidRPr="00D654EB">
        <w:rPr>
          <w:b/>
          <w:sz w:val="24"/>
          <w:szCs w:val="24"/>
        </w:rPr>
        <w:t xml:space="preserve"> Wednesday</w:t>
      </w:r>
      <w:r w:rsidR="00D654EB" w:rsidRPr="00D654EB">
        <w:rPr>
          <w:b/>
          <w:sz w:val="24"/>
          <w:szCs w:val="24"/>
        </w:rPr>
        <w:t>)</w:t>
      </w:r>
      <w:r w:rsidR="00D654EB">
        <w:rPr>
          <w:b/>
          <w:sz w:val="24"/>
          <w:szCs w:val="24"/>
        </w:rPr>
        <w:t>:</w:t>
      </w:r>
      <w:r w:rsidR="00D654EB">
        <w:rPr>
          <w:sz w:val="24"/>
          <w:szCs w:val="24"/>
        </w:rPr>
        <w:t xml:space="preserve"> Up to 5.30pm</w:t>
      </w:r>
      <w:r>
        <w:rPr>
          <w:sz w:val="24"/>
          <w:szCs w:val="24"/>
        </w:rPr>
        <w:t xml:space="preserve"> £12.00 including tea.</w:t>
      </w:r>
    </w:p>
    <w:p w:rsidR="00F755CE" w:rsidRDefault="00F755CE" w:rsidP="00E8461D">
      <w:pPr>
        <w:spacing w:after="120" w:line="240" w:lineRule="auto"/>
        <w:rPr>
          <w:b/>
          <w:sz w:val="24"/>
          <w:szCs w:val="24"/>
          <w:u w:val="single"/>
        </w:rPr>
      </w:pPr>
      <w:r w:rsidRPr="00F755CE">
        <w:rPr>
          <w:b/>
          <w:sz w:val="24"/>
          <w:szCs w:val="24"/>
          <w:u w:val="single"/>
        </w:rPr>
        <w:t>Other charges:</w:t>
      </w:r>
    </w:p>
    <w:p w:rsidR="00F755CE" w:rsidRDefault="00F755CE" w:rsidP="00E8461D">
      <w:pPr>
        <w:spacing w:after="120" w:line="240" w:lineRule="auto"/>
        <w:rPr>
          <w:b/>
          <w:sz w:val="24"/>
          <w:szCs w:val="24"/>
        </w:rPr>
      </w:pPr>
      <w:r w:rsidRPr="00F755CE">
        <w:rPr>
          <w:b/>
          <w:sz w:val="24"/>
          <w:szCs w:val="24"/>
        </w:rPr>
        <w:t>Unusual hours</w:t>
      </w:r>
      <w:r>
        <w:rPr>
          <w:b/>
          <w:sz w:val="24"/>
          <w:szCs w:val="24"/>
        </w:rPr>
        <w:t xml:space="preserve"> with no funding: </w:t>
      </w:r>
    </w:p>
    <w:p w:rsidR="00F755CE" w:rsidRDefault="00F755CE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e.g. 10 – 2 is 4 hours charged at the hourly rate of £8.42 plus lunch and snack = £39.18</w:t>
      </w:r>
    </w:p>
    <w:p w:rsidR="00F755CE" w:rsidRDefault="00E8461D" w:rsidP="00E8461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F755CE">
        <w:rPr>
          <w:sz w:val="24"/>
          <w:szCs w:val="24"/>
        </w:rPr>
        <w:t>12 – 4.15 is 4.25 hours charges hourly@ £8.</w:t>
      </w:r>
      <w:r w:rsidR="00F60B37">
        <w:rPr>
          <w:sz w:val="24"/>
          <w:szCs w:val="24"/>
        </w:rPr>
        <w:t>42 plus lunch and snack = £41.29</w:t>
      </w:r>
    </w:p>
    <w:p w:rsidR="00D654EB" w:rsidRDefault="00F755CE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Term Time places: </w:t>
      </w:r>
      <w:r>
        <w:rPr>
          <w:sz w:val="24"/>
          <w:szCs w:val="24"/>
        </w:rPr>
        <w:t>(not funded places): we have a retainer fee of £10 per day booked. So if your booking is for 2 da</w:t>
      </w:r>
      <w:r w:rsidR="00D654EB">
        <w:rPr>
          <w:sz w:val="24"/>
          <w:szCs w:val="24"/>
        </w:rPr>
        <w:t xml:space="preserve">ys per week you will be charged £10 per day to hold the place during the holiday breaks rather than the full day rate. </w:t>
      </w:r>
      <w:proofErr w:type="gramStart"/>
      <w:r>
        <w:rPr>
          <w:sz w:val="24"/>
          <w:szCs w:val="24"/>
        </w:rPr>
        <w:t xml:space="preserve">£20 </w:t>
      </w:r>
      <w:r w:rsidR="00D654EB">
        <w:rPr>
          <w:sz w:val="24"/>
          <w:szCs w:val="24"/>
        </w:rPr>
        <w:t>instead of £125.02 in the main rooms</w:t>
      </w:r>
      <w:r w:rsidR="00E8461D">
        <w:rPr>
          <w:sz w:val="24"/>
          <w:szCs w:val="24"/>
        </w:rPr>
        <w:t>,</w:t>
      </w:r>
      <w:r w:rsidR="00D654EB">
        <w:rPr>
          <w:sz w:val="24"/>
          <w:szCs w:val="24"/>
        </w:rPr>
        <w:t xml:space="preserve"> or </w:t>
      </w:r>
      <w:r w:rsidR="00432027">
        <w:rPr>
          <w:sz w:val="24"/>
          <w:szCs w:val="24"/>
        </w:rPr>
        <w:t>£129.84 in the Busy Bees room.</w:t>
      </w:r>
      <w:proofErr w:type="gramEnd"/>
    </w:p>
    <w:p w:rsidR="00F755CE" w:rsidRDefault="00F755CE" w:rsidP="00E8461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Late payment fee: </w:t>
      </w:r>
      <w:r>
        <w:rPr>
          <w:sz w:val="24"/>
          <w:szCs w:val="24"/>
        </w:rPr>
        <w:t>£70, plus daily interest of 3% above Bank of England base rate charged on the outstanding amount.</w:t>
      </w:r>
    </w:p>
    <w:p w:rsidR="00E8461D" w:rsidRDefault="00E8461D" w:rsidP="00E8461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Funded Childcare P</w:t>
      </w:r>
      <w:r w:rsidR="00F60B37">
        <w:rPr>
          <w:b/>
          <w:sz w:val="24"/>
          <w:szCs w:val="24"/>
        </w:rPr>
        <w:t xml:space="preserve">laces: </w:t>
      </w:r>
    </w:p>
    <w:p w:rsidR="00F60B37" w:rsidRPr="00F60B37" w:rsidRDefault="00F60B37" w:rsidP="00E8461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your child has </w:t>
      </w:r>
      <w:r w:rsidR="00E8461D">
        <w:rPr>
          <w:sz w:val="24"/>
          <w:szCs w:val="24"/>
        </w:rPr>
        <w:t xml:space="preserve">a childcare support funded </w:t>
      </w:r>
      <w:proofErr w:type="gramStart"/>
      <w:r w:rsidR="00E8461D">
        <w:rPr>
          <w:sz w:val="24"/>
          <w:szCs w:val="24"/>
        </w:rPr>
        <w:t xml:space="preserve">place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15 or 30 hours term time, 11 or 22 h</w:t>
      </w:r>
      <w:r w:rsidR="00E8461D">
        <w:rPr>
          <w:sz w:val="24"/>
          <w:szCs w:val="24"/>
        </w:rPr>
        <w:t xml:space="preserve">ours stretched across the year – depending on your claim </w:t>
      </w:r>
      <w:r>
        <w:rPr>
          <w:sz w:val="24"/>
          <w:szCs w:val="24"/>
        </w:rPr>
        <w:t xml:space="preserve">you will be charged for meals taken each session, and also for consumables. Consumables covers pens, paper, glue, card </w:t>
      </w:r>
      <w:r w:rsidR="00E8461D">
        <w:rPr>
          <w:sz w:val="24"/>
          <w:szCs w:val="24"/>
        </w:rPr>
        <w:t>craft materials, clay, heating, l</w:t>
      </w:r>
      <w:r>
        <w:rPr>
          <w:sz w:val="24"/>
          <w:szCs w:val="24"/>
        </w:rPr>
        <w:t>ighting, insurances, Ofsted registration</w:t>
      </w:r>
      <w:r w:rsidR="00E8461D">
        <w:rPr>
          <w:sz w:val="24"/>
          <w:szCs w:val="24"/>
        </w:rPr>
        <w:t>,</w:t>
      </w:r>
      <w:r>
        <w:rPr>
          <w:sz w:val="24"/>
          <w:szCs w:val="24"/>
        </w:rPr>
        <w:t xml:space="preserve"> and many other items not covered by the </w:t>
      </w:r>
      <w:r w:rsidR="00E8461D">
        <w:rPr>
          <w:sz w:val="24"/>
          <w:szCs w:val="24"/>
        </w:rPr>
        <w:t xml:space="preserve">childcare support </w:t>
      </w:r>
      <w:r>
        <w:rPr>
          <w:sz w:val="24"/>
          <w:szCs w:val="24"/>
        </w:rPr>
        <w:t>funding.</w:t>
      </w:r>
    </w:p>
    <w:p w:rsidR="00B41C3D" w:rsidRPr="00B41C3D" w:rsidRDefault="00B41C3D" w:rsidP="00E8461D">
      <w:pPr>
        <w:spacing w:after="120" w:line="240" w:lineRule="auto"/>
        <w:rPr>
          <w:sz w:val="24"/>
          <w:szCs w:val="24"/>
        </w:rPr>
      </w:pPr>
    </w:p>
    <w:sectPr w:rsidR="00B41C3D" w:rsidRPr="00B41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D"/>
    <w:rsid w:val="0016131E"/>
    <w:rsid w:val="00432027"/>
    <w:rsid w:val="005D21B2"/>
    <w:rsid w:val="008C4EF7"/>
    <w:rsid w:val="008E6682"/>
    <w:rsid w:val="00B41C3D"/>
    <w:rsid w:val="00CF7B1B"/>
    <w:rsid w:val="00D654EB"/>
    <w:rsid w:val="00E8461D"/>
    <w:rsid w:val="00F60B37"/>
    <w:rsid w:val="00F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4</cp:revision>
  <cp:lastPrinted>2024-02-27T14:11:00Z</cp:lastPrinted>
  <dcterms:created xsi:type="dcterms:W3CDTF">2024-02-08T12:43:00Z</dcterms:created>
  <dcterms:modified xsi:type="dcterms:W3CDTF">2024-02-27T14:11:00Z</dcterms:modified>
</cp:coreProperties>
</file>